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8F51A8" w14:textId="59E099C9" w:rsidR="002726FB" w:rsidRDefault="002726FB" w:rsidP="002726FB">
      <w:pPr>
        <w:pStyle w:val="NormalWeb"/>
      </w:pPr>
      <w:r>
        <w:rPr>
          <w:rStyle w:val="Strong"/>
        </w:rPr>
        <w:t xml:space="preserve">By submitting your nomination for President or </w:t>
      </w:r>
      <w:r>
        <w:rPr>
          <w:rStyle w:val="Strong"/>
        </w:rPr>
        <w:t xml:space="preserve">a </w:t>
      </w:r>
      <w:r>
        <w:rPr>
          <w:rStyle w:val="Strong"/>
        </w:rPr>
        <w:t xml:space="preserve">Vice President </w:t>
      </w:r>
      <w:r>
        <w:rPr>
          <w:rStyle w:val="Strong"/>
        </w:rPr>
        <w:t xml:space="preserve">role </w:t>
      </w:r>
      <w:r>
        <w:rPr>
          <w:rStyle w:val="Strong"/>
        </w:rPr>
        <w:t xml:space="preserve">you will become a </w:t>
      </w:r>
      <w:r w:rsidR="00CF4877">
        <w:rPr>
          <w:rStyle w:val="Strong"/>
        </w:rPr>
        <w:t xml:space="preserve">Director and </w:t>
      </w:r>
      <w:r>
        <w:rPr>
          <w:rStyle w:val="Strong"/>
        </w:rPr>
        <w:t>Trustee of the organisation if successful. To do this you must meet the following criteria:</w:t>
      </w:r>
    </w:p>
    <w:p w14:paraId="123C6A6F" w14:textId="77777777" w:rsidR="002726FB" w:rsidRDefault="002726FB" w:rsidP="002726FB">
      <w:pPr>
        <w:pStyle w:val="NormalWeb"/>
      </w:pPr>
      <w:r>
        <w:t>·  I am over age 18.</w:t>
      </w:r>
    </w:p>
    <w:p w14:paraId="32CBD3FB" w14:textId="77777777" w:rsidR="002726FB" w:rsidRDefault="002726FB" w:rsidP="002726FB">
      <w:pPr>
        <w:pStyle w:val="NormalWeb"/>
      </w:pPr>
      <w:r>
        <w:t>·  I am not an undischarged bankrupt</w:t>
      </w:r>
    </w:p>
    <w:p w14:paraId="50900BBD" w14:textId="77777777" w:rsidR="002726FB" w:rsidRDefault="002726FB" w:rsidP="002726FB">
      <w:pPr>
        <w:pStyle w:val="NormalWeb"/>
      </w:pPr>
      <w:r>
        <w:t>·  I have not previously been removed from trusteeship of a charity by a Court or the Charity Commission.</w:t>
      </w:r>
    </w:p>
    <w:p w14:paraId="411F3D68" w14:textId="77777777" w:rsidR="002726FB" w:rsidRDefault="002726FB" w:rsidP="002726FB">
      <w:pPr>
        <w:pStyle w:val="NormalWeb"/>
      </w:pPr>
      <w:r>
        <w:t>·  I am not under a disqualification order under the Company Directors’ Disqualification Act 1986.</w:t>
      </w:r>
    </w:p>
    <w:p w14:paraId="6683A043" w14:textId="77777777" w:rsidR="002726FB" w:rsidRDefault="002726FB" w:rsidP="002726FB">
      <w:pPr>
        <w:pStyle w:val="NormalWeb"/>
      </w:pPr>
      <w:r>
        <w:t>·  I have not been convicted of an offence involving deception or dishonesty (unless the conviction is spent).</w:t>
      </w:r>
    </w:p>
    <w:p w14:paraId="62A8103E" w14:textId="77777777" w:rsidR="002726FB" w:rsidRDefault="002726FB" w:rsidP="002726FB">
      <w:pPr>
        <w:pStyle w:val="NormalWeb"/>
      </w:pPr>
      <w:r>
        <w:t>·  I am, in the light of the above, not disqualified by the Charities Act 1993 (section 72) from acting as a charity trustee.</w:t>
      </w:r>
    </w:p>
    <w:p w14:paraId="6483F58F" w14:textId="31E5FC81" w:rsidR="002726FB" w:rsidRDefault="002726FB" w:rsidP="002726FB">
      <w:pPr>
        <w:pStyle w:val="NormalWeb"/>
      </w:pPr>
      <w:r>
        <w:t xml:space="preserve">·  I undertake to fulfil my responsibilities and duties as a trustee of </w:t>
      </w:r>
      <w:r>
        <w:t>Chester</w:t>
      </w:r>
      <w:r>
        <w:t xml:space="preserve"> Students’ Union in good faith and in accordance with the law</w:t>
      </w:r>
    </w:p>
    <w:p w14:paraId="35706364" w14:textId="69AEAB66" w:rsidR="002726FB" w:rsidRDefault="002726FB" w:rsidP="002726FB">
      <w:pPr>
        <w:pStyle w:val="NormalWeb"/>
      </w:pPr>
      <w:r>
        <w:t xml:space="preserve">·  I do not have any financial interests in conflict with those of </w:t>
      </w:r>
      <w:r>
        <w:t>Chester</w:t>
      </w:r>
      <w:r>
        <w:t xml:space="preserve"> Students’ Union (either in person or through family or business connections) except those which I have formally notified in a conflict of interest statement.</w:t>
      </w:r>
    </w:p>
    <w:p w14:paraId="33A1B125" w14:textId="77777777" w:rsidR="002726FB" w:rsidRDefault="002726FB" w:rsidP="002726FB">
      <w:pPr>
        <w:pStyle w:val="NormalWeb"/>
      </w:pPr>
      <w:r>
        <w:t>·  I will specifically notify any such interest at any meeting where trustees are required to make a decision which affects my personal interests, and I will absent myself entirely from any decision on the matter and not vote on it.</w:t>
      </w:r>
    </w:p>
    <w:p w14:paraId="5D15ACA9" w14:textId="77777777" w:rsidR="002726FB" w:rsidRDefault="002726FB" w:rsidP="002726FB">
      <w:pPr>
        <w:pStyle w:val="NormalWeb"/>
      </w:pPr>
      <w:r>
        <w:t> </w:t>
      </w:r>
    </w:p>
    <w:p w14:paraId="238DAF88" w14:textId="0025A553" w:rsidR="002726FB" w:rsidRDefault="002726FB" w:rsidP="002726FB">
      <w:pPr>
        <w:pStyle w:val="NormalWeb"/>
      </w:pPr>
      <w:r>
        <w:t xml:space="preserve">If you are unsure of whether you meet all of the Trustee Declaration or have further questions about it then please contact in confidence </w:t>
      </w:r>
      <w:r>
        <w:t xml:space="preserve">Matt Webber, CEO, </w:t>
      </w:r>
      <w:hyperlink r:id="rId4" w:history="1">
        <w:r w:rsidRPr="006E3D7E">
          <w:rPr>
            <w:rStyle w:val="Hyperlink"/>
          </w:rPr>
          <w:t>M.Webber@chester.ac.uk</w:t>
        </w:r>
      </w:hyperlink>
      <w:r>
        <w:t xml:space="preserve"> </w:t>
      </w:r>
    </w:p>
    <w:p w14:paraId="026C14BF" w14:textId="77777777" w:rsidR="00FD276F" w:rsidRDefault="00FD276F"/>
    <w:sectPr w:rsidR="00FD27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6FB"/>
    <w:rsid w:val="002726FB"/>
    <w:rsid w:val="00CF4877"/>
    <w:rsid w:val="00FD2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532C9C"/>
  <w15:chartTrackingRefBased/>
  <w15:docId w15:val="{0B4CDA36-0E6F-47C8-A244-1E4D86E2F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726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2726FB"/>
    <w:rPr>
      <w:b/>
      <w:bCs/>
    </w:rPr>
  </w:style>
  <w:style w:type="character" w:styleId="Hyperlink">
    <w:name w:val="Hyperlink"/>
    <w:basedOn w:val="DefaultParagraphFont"/>
    <w:uiPriority w:val="99"/>
    <w:unhideWhenUsed/>
    <w:rsid w:val="002726F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26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92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.Webber@chester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Webber</dc:creator>
  <cp:keywords/>
  <dc:description/>
  <cp:lastModifiedBy>Matthew Webber</cp:lastModifiedBy>
  <cp:revision>3</cp:revision>
  <dcterms:created xsi:type="dcterms:W3CDTF">2020-11-30T10:40:00Z</dcterms:created>
  <dcterms:modified xsi:type="dcterms:W3CDTF">2020-11-30T10:44:00Z</dcterms:modified>
</cp:coreProperties>
</file>